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percu Regular" w:cs="Apercu Regular" w:eastAsia="Apercu Regular" w:hAnsi="Apercu Regula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percu Regular" w:cs="Apercu Regular" w:eastAsia="Apercu Regular" w:hAnsi="Apercu Regular"/>
          <w:b w:val="1"/>
          <w:sz w:val="28"/>
          <w:szCs w:val="28"/>
        </w:rPr>
      </w:pPr>
      <w:r w:rsidDel="00000000" w:rsidR="00000000" w:rsidRPr="00000000">
        <w:rPr>
          <w:rFonts w:ascii="Apercu Regular" w:cs="Apercu Regular" w:eastAsia="Apercu Regular" w:hAnsi="Apercu Regular"/>
          <w:b w:val="1"/>
          <w:sz w:val="28"/>
          <w:szCs w:val="28"/>
          <w:rtl w:val="0"/>
        </w:rPr>
        <w:t xml:space="preserve">AUDITIONS DANSES BUISSONNIÈRES 2022</w:t>
      </w:r>
    </w:p>
    <w:p w:rsidR="00000000" w:rsidDel="00000000" w:rsidP="00000000" w:rsidRDefault="00000000" w:rsidRPr="00000000" w14:paraId="00000003">
      <w:pPr>
        <w:rPr>
          <w:rFonts w:ascii="Apercu Regular" w:cs="Apercu Regular" w:eastAsia="Apercu Regular" w:hAnsi="Apercu Regula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percu Regular" w:cs="Apercu Regular" w:eastAsia="Apercu Regular" w:hAnsi="Apercu Regular"/>
          <w:b w:val="1"/>
          <w:sz w:val="28"/>
          <w:szCs w:val="28"/>
        </w:rPr>
      </w:pPr>
      <w:r w:rsidDel="00000000" w:rsidR="00000000" w:rsidRPr="00000000">
        <w:rPr>
          <w:rFonts w:ascii="Apercu Regular" w:cs="Apercu Regular" w:eastAsia="Apercu Regular" w:hAnsi="Apercu Regular"/>
          <w:b w:val="1"/>
          <w:sz w:val="28"/>
          <w:szCs w:val="28"/>
          <w:rtl w:val="0"/>
        </w:rPr>
        <w:t xml:space="preserve">FORMULAIRE D’INSCRIPTION</w:t>
      </w:r>
    </w:p>
    <w:p w:rsidR="00000000" w:rsidDel="00000000" w:rsidP="00000000" w:rsidRDefault="00000000" w:rsidRPr="00000000" w14:paraId="00000005">
      <w:pPr>
        <w:rPr>
          <w:rFonts w:ascii="Apercu Regular" w:cs="Apercu Regular" w:eastAsia="Apercu Regular" w:hAnsi="Apercu Regular"/>
          <w:b w:val="1"/>
          <w:i w:val="1"/>
          <w:sz w:val="28"/>
          <w:szCs w:val="28"/>
        </w:rPr>
      </w:pPr>
      <w:r w:rsidDel="00000000" w:rsidR="00000000" w:rsidRPr="00000000">
        <w:rPr>
          <w:rFonts w:ascii="Apercu Regular" w:cs="Apercu Regular" w:eastAsia="Apercu Regular" w:hAnsi="Apercu Regular"/>
          <w:b w:val="1"/>
          <w:i w:val="1"/>
          <w:sz w:val="28"/>
          <w:szCs w:val="28"/>
          <w:rtl w:val="0"/>
        </w:rPr>
        <w:t xml:space="preserve">APPLICATION FORM</w:t>
      </w:r>
    </w:p>
    <w:p w:rsidR="00000000" w:rsidDel="00000000" w:rsidP="00000000" w:rsidRDefault="00000000" w:rsidRPr="00000000" w14:paraId="00000006">
      <w:pPr>
        <w:rPr>
          <w:rFonts w:ascii="Apercu Regular" w:cs="Apercu Regular" w:eastAsia="Apercu Regular" w:hAnsi="Apercu Regula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percu Regular" w:cs="Apercu Regular" w:eastAsia="Apercu Regular" w:hAnsi="Apercu Regular"/>
          <w:b w:val="1"/>
          <w:sz w:val="28"/>
          <w:szCs w:val="28"/>
        </w:rPr>
      </w:pPr>
      <w:r w:rsidDel="00000000" w:rsidR="00000000" w:rsidRPr="00000000">
        <w:rPr>
          <w:rFonts w:ascii="Apercu Regular" w:cs="Apercu Regular" w:eastAsia="Apercu Regular" w:hAnsi="Apercu Regular"/>
          <w:b w:val="1"/>
          <w:sz w:val="28"/>
          <w:szCs w:val="28"/>
          <w:rtl w:val="0"/>
        </w:rPr>
        <w:t xml:space="preserve">POUR LA PROGRAMMATION SEPT 2022 à MAI 2023</w:t>
      </w:r>
    </w:p>
    <w:p w:rsidR="00000000" w:rsidDel="00000000" w:rsidP="00000000" w:rsidRDefault="00000000" w:rsidRPr="00000000" w14:paraId="00000008">
      <w:pPr>
        <w:rPr>
          <w:rFonts w:ascii="Apercu Regular" w:cs="Apercu Regular" w:eastAsia="Apercu Regular" w:hAnsi="Apercu Regular"/>
          <w:b w:val="1"/>
          <w:i w:val="1"/>
          <w:sz w:val="28"/>
          <w:szCs w:val="28"/>
        </w:rPr>
      </w:pPr>
      <w:r w:rsidDel="00000000" w:rsidR="00000000" w:rsidRPr="00000000">
        <w:rPr>
          <w:rFonts w:ascii="Apercu Regular" w:cs="Apercu Regular" w:eastAsia="Apercu Regular" w:hAnsi="Apercu Regular"/>
          <w:b w:val="1"/>
          <w:i w:val="1"/>
          <w:sz w:val="28"/>
          <w:szCs w:val="28"/>
          <w:rtl w:val="0"/>
        </w:rPr>
        <w:t xml:space="preserve">FOR THE 2022-2023 SEASON </w:t>
      </w:r>
    </w:p>
    <w:p w:rsidR="00000000" w:rsidDel="00000000" w:rsidP="00000000" w:rsidRDefault="00000000" w:rsidRPr="00000000" w14:paraId="00000009">
      <w:pPr>
        <w:rPr>
          <w:rFonts w:ascii="Apercu Regular" w:cs="Apercu Regular" w:eastAsia="Apercu Regular" w:hAnsi="Apercu Regular"/>
          <w:b w:val="1"/>
          <w:sz w:val="28"/>
          <w:szCs w:val="28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Date limite de dépôt : </w:t>
      </w: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21 février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Deadline: February 21, 2022</w:t>
      </w:r>
    </w:p>
    <w:p w:rsidR="00000000" w:rsidDel="00000000" w:rsidP="00000000" w:rsidRDefault="00000000" w:rsidRPr="00000000" w14:paraId="0000000B">
      <w:pPr>
        <w:rPr>
          <w:rFonts w:ascii="Apercu Regular" w:cs="Apercu Regular" w:eastAsia="Apercu Regular" w:hAnsi="Apercu Regula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percu Regular" w:cs="Apercu Regular" w:eastAsia="Apercu Regular" w:hAnsi="Apercu Regular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1) Nom(s) du ou des chorégraphes si cocréation</w:t>
      </w:r>
    </w:p>
    <w:p w:rsidR="00000000" w:rsidDel="00000000" w:rsidP="00000000" w:rsidRDefault="00000000" w:rsidRPr="00000000" w14:paraId="0000000D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(et du/de la responsable du projet dans le cas d’un collectif artistique) –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Name(s) of the choreographer(s) (and of a representative for artistic collectives)</w:t>
      </w:r>
    </w:p>
    <w:p w:rsidR="00000000" w:rsidDel="00000000" w:rsidP="00000000" w:rsidRDefault="00000000" w:rsidRPr="00000000" w14:paraId="0000000E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EB Garamond" w:cs="EB Garamond" w:eastAsia="EB Garamond" w:hAnsi="EB Garamond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2) Pronoms –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Pronouns</w:t>
      </w: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 :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percu Regular" w:cs="Apercu Regular" w:eastAsia="Apercu Regular" w:hAnsi="Apercu Regular"/>
          <w:color w:val="000000"/>
          <w:rtl w:val="0"/>
        </w:rPr>
        <w:t xml:space="preserve"> </w:t>
      </w: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Elle /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she/her</w:t>
      </w:r>
      <w:r w:rsidDel="00000000" w:rsidR="00000000" w:rsidRPr="00000000">
        <w:rPr>
          <w:rFonts w:ascii="Apercu Regular" w:cs="Apercu Regular" w:eastAsia="Apercu Regular" w:hAnsi="Apercu Regular"/>
          <w:color w:val="000000"/>
          <w:rtl w:val="0"/>
        </w:rPr>
        <w:t xml:space="preserve"> 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percu Regular" w:cs="Apercu Regular" w:eastAsia="Apercu Regular" w:hAnsi="Apercu Regular"/>
          <w:color w:val="000000"/>
          <w:rtl w:val="0"/>
        </w:rPr>
        <w:t xml:space="preserve"> </w:t>
      </w: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Il/lui /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he/him</w:t>
      </w:r>
      <w:r w:rsidDel="00000000" w:rsidR="00000000" w:rsidRPr="00000000">
        <w:rPr>
          <w:rFonts w:ascii="Apercu Regular" w:cs="Apercu Regular" w:eastAsia="Apercu Regular" w:hAnsi="Apercu Regular"/>
          <w:color w:val="000000"/>
          <w:rtl w:val="0"/>
        </w:rPr>
        <w:t xml:space="preserve">  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percu Regular" w:cs="Apercu Regular" w:eastAsia="Apercu Regular" w:hAnsi="Apercu Regular"/>
          <w:color w:val="000000"/>
          <w:rtl w:val="0"/>
        </w:rPr>
        <w:t xml:space="preserve"> </w:t>
      </w: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Iel</w:t>
      </w:r>
      <w:r w:rsidDel="00000000" w:rsidR="00000000" w:rsidRPr="00000000">
        <w:rPr>
          <w:rFonts w:ascii="Apercu Regular" w:cs="Apercu Regular" w:eastAsia="Apercu Regular" w:hAnsi="Apercu Regular"/>
          <w:color w:val="000000"/>
          <w:rtl w:val="0"/>
        </w:rPr>
        <w:t xml:space="preserve"> </w:t>
      </w: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/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they/them</w:t>
      </w:r>
      <w:r w:rsidDel="00000000" w:rsidR="00000000" w:rsidRPr="00000000">
        <w:rPr>
          <w:rFonts w:ascii="Apercu Regular" w:cs="Apercu Regular" w:eastAsia="Apercu Regular" w:hAnsi="Apercu Regular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percu Regular" w:cs="Apercu Regular" w:eastAsia="Apercu Regular" w:hAnsi="Apercu Regular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3) Nom de la compagnie ou du collectif, s’il y a lieu –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Name of the company or collective, if applicable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percu Regular" w:cs="Apercu Regular" w:eastAsia="Apercu Regular" w:hAnsi="Apercu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4) Adresse postale –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Mailing address</w:t>
      </w:r>
    </w:p>
    <w:p w:rsidR="00000000" w:rsidDel="00000000" w:rsidP="00000000" w:rsidRDefault="00000000" w:rsidRPr="00000000" w14:paraId="00000014">
      <w:pPr>
        <w:rPr>
          <w:rFonts w:ascii="Apercu Regular" w:cs="Apercu Regular" w:eastAsia="Apercu Regular" w:hAnsi="Apercu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5) Téléphone –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Phone number</w:t>
      </w:r>
    </w:p>
    <w:p w:rsidR="00000000" w:rsidDel="00000000" w:rsidP="00000000" w:rsidRDefault="00000000" w:rsidRPr="00000000" w14:paraId="00000016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6) Courriel –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Email address</w:t>
      </w:r>
    </w:p>
    <w:p w:rsidR="00000000" w:rsidDel="00000000" w:rsidP="00000000" w:rsidRDefault="00000000" w:rsidRPr="00000000" w14:paraId="00000018">
      <w:pPr>
        <w:rPr>
          <w:rFonts w:ascii="Apercu Regular" w:cs="Apercu Regular" w:eastAsia="Apercu Regular" w:hAnsi="Apercu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7) Site Internet, s’il y a lieu –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Website, if any</w:t>
      </w:r>
    </w:p>
    <w:p w:rsidR="00000000" w:rsidDel="00000000" w:rsidP="00000000" w:rsidRDefault="00000000" w:rsidRPr="00000000" w14:paraId="0000001A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8) Pourquoi voulez-vous présenter votre œuvre à Tangente ? (250 mots maximum)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 – Why have you chosen Tangente for your work? (no more than 250 words)</w:t>
      </w:r>
    </w:p>
    <w:p w:rsidR="00000000" w:rsidDel="00000000" w:rsidP="00000000" w:rsidRDefault="00000000" w:rsidRPr="00000000" w14:paraId="0000001C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9) </w:t>
      </w: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Décrivez l’œuvre que vous souhaitez réaliser (700 mots maximum) et votre démarche artistique (400 mots maximum) –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Describe your work (no more than 700 words) and include an artist statement (no more than 400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percu Regular" w:cs="Apercu Regular" w:eastAsia="Apercu Regular" w:hAnsi="Apercu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10) Titre de l’œuvre (même si provisoire) –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 Title of the work</w:t>
      </w: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(even if it is a working title)</w:t>
      </w:r>
    </w:p>
    <w:p w:rsidR="00000000" w:rsidDel="00000000" w:rsidP="00000000" w:rsidRDefault="00000000" w:rsidRPr="00000000" w14:paraId="00000020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11 Participant·e·s : liste des artistes, interprètes et concepteur·rice·s de l’œuvre -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List of artists, dancers, and designers involved</w:t>
      </w:r>
    </w:p>
    <w:p w:rsidR="00000000" w:rsidDel="00000000" w:rsidP="00000000" w:rsidRDefault="00000000" w:rsidRPr="00000000" w14:paraId="00000022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36" w:line="252.00000000000003" w:lineRule="auto"/>
        <w:ind w:right="295"/>
        <w:rPr>
          <w:rFonts w:ascii="Apercu Regular" w:cs="Apercu Regular" w:eastAsia="Apercu Regular" w:hAnsi="Apercu Regular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12) Nombre total de personnes sur scène /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Number of individuals on stage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percu Regular" w:cs="Apercu Regular" w:eastAsia="Apercu Regular" w:hAnsi="Apercu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13) Biographie du/des chorégraphes du projet et celles des concepteur·rice·s (150 mots maximum chacune) –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Biography of the choreographer(s) and designers (no more than 150 words each)</w:t>
      </w:r>
    </w:p>
    <w:p w:rsidR="00000000" w:rsidDel="00000000" w:rsidP="00000000" w:rsidRDefault="00000000" w:rsidRPr="00000000" w14:paraId="00000026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percu Regular" w:cs="Apercu Regular" w:eastAsia="Apercu Regular" w:hAnsi="Apercu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percu Regular" w:cs="Apercu Regular" w:eastAsia="Apercu Regular" w:hAnsi="Apercu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percu Regular" w:cs="Apercu Regular" w:eastAsia="Apercu Regular" w:hAnsi="Apercu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percu Regular" w:cs="Apercu Regular" w:eastAsia="Apercu Regular" w:hAnsi="Apercu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percu Regular" w:cs="Apercu Regular" w:eastAsia="Apercu Regular" w:hAnsi="Apercu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14) Configuration de l’aire de performance et l’emplacement du public, et expliquez pourquoi (les représentations auront lieu dans l’Espace Vert) –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Configuration of the performance space and of the audience, and explain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why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 (the shows will take place in Espace Vert)</w:t>
      </w:r>
    </w:p>
    <w:p w:rsidR="00000000" w:rsidDel="00000000" w:rsidP="00000000" w:rsidRDefault="00000000" w:rsidRPr="00000000" w14:paraId="0000002E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15) Curriculum vitae (CV) du ou des chorégraphes /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CV of the choreographer(s)</w:t>
      </w:r>
    </w:p>
    <w:p w:rsidR="00000000" w:rsidDel="00000000" w:rsidP="00000000" w:rsidRDefault="00000000" w:rsidRPr="00000000" w14:paraId="00000030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16) Vos engagements de diffusion pour cette œuvre et tout autre projet pour la saison 2021-2022 et 2022-2023, si existants –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 Prior presentation commitments for this and other projects during the 2021-2022 and 2022-2023 season, if any</w:t>
      </w:r>
    </w:p>
    <w:p w:rsidR="00000000" w:rsidDel="00000000" w:rsidP="00000000" w:rsidRDefault="00000000" w:rsidRPr="00000000" w14:paraId="00000032">
      <w:pPr>
        <w:rPr>
          <w:rFonts w:ascii="Apercu Regular" w:cs="Apercu Regular" w:eastAsia="Apercu Regular" w:hAnsi="Apercu Regula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percu Regular" w:cs="Apercu Regular" w:eastAsia="Apercu Regular" w:hAnsi="Apercu Regular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percu Regular" w:cs="Apercu Regular" w:eastAsia="Apercu Regular" w:hAnsi="Apercu Regular"/>
          <w:rtl w:val="0"/>
        </w:rPr>
        <w:t xml:space="preserve">17) Avez-vous déposé votre projet dans d’autres lieux à Montréal ? – </w:t>
      </w:r>
      <w:r w:rsidDel="00000000" w:rsidR="00000000" w:rsidRPr="00000000">
        <w:rPr>
          <w:rFonts w:ascii="Apercu Regular" w:cs="Apercu Regular" w:eastAsia="Apercu Regular" w:hAnsi="Apercu Regular"/>
          <w:i w:val="1"/>
          <w:rtl w:val="0"/>
        </w:rPr>
        <w:t xml:space="preserve">Have you submitted your project to other presenters in Montréal?</w:t>
      </w:r>
    </w:p>
    <w:sectPr>
      <w:headerReference r:id="rId7" w:type="default"/>
      <w:pgSz w:h="15840" w:w="12240" w:orient="portrait"/>
      <w:pgMar w:bottom="1417" w:top="1292" w:left="1417" w:right="1417" w:header="851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 Unicode MS"/>
  <w:font w:name="Apercu Regular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09279" cy="44859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9279" cy="4485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Verdana" w:hAnsi="Verdana"/>
      <w:sz w:val="22"/>
      <w:szCs w:val="24"/>
      <w:lang w:eastAsia="fr-FR" w:val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59"/>
    <w:rsid w:val="00CD1F6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iPriority w:val="99"/>
    <w:unhideWhenUsed w:val="1"/>
    <w:rsid w:val="00DC7E6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 w:val="1"/>
    <w:rsid w:val="00522218"/>
    <w:pPr>
      <w:tabs>
        <w:tab w:val="center" w:pos="4703"/>
        <w:tab w:val="right" w:pos="9406"/>
      </w:tabs>
    </w:pPr>
  </w:style>
  <w:style w:type="character" w:styleId="En-tteCar" w:customStyle="1">
    <w:name w:val="En-tête Car"/>
    <w:basedOn w:val="Policepardfaut"/>
    <w:link w:val="En-tte"/>
    <w:uiPriority w:val="99"/>
    <w:rsid w:val="00522218"/>
    <w:rPr>
      <w:rFonts w:ascii="Verdana" w:hAnsi="Verdana"/>
      <w:sz w:val="22"/>
      <w:szCs w:val="24"/>
      <w:lang w:eastAsia="fr-FR" w:val="fr-CA"/>
    </w:rPr>
  </w:style>
  <w:style w:type="paragraph" w:styleId="Pieddepage">
    <w:name w:val="footer"/>
    <w:basedOn w:val="Normal"/>
    <w:link w:val="PieddepageCar"/>
    <w:uiPriority w:val="99"/>
    <w:unhideWhenUsed w:val="1"/>
    <w:rsid w:val="00522218"/>
    <w:pPr>
      <w:tabs>
        <w:tab w:val="center" w:pos="4703"/>
        <w:tab w:val="right" w:pos="9406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522218"/>
    <w:rPr>
      <w:rFonts w:ascii="Verdana" w:hAnsi="Verdana"/>
      <w:sz w:val="22"/>
      <w:szCs w:val="24"/>
      <w:lang w:eastAsia="fr-FR" w:val="fr-CA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522218"/>
    <w:rPr>
      <w:rFonts w:ascii="Lucida Grande" w:cs="Lucida Grande" w:hAnsi="Lucida Grande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522218"/>
    <w:rPr>
      <w:rFonts w:ascii="Lucida Grande" w:cs="Lucida Grande" w:hAnsi="Lucida Grande"/>
      <w:sz w:val="18"/>
      <w:szCs w:val="18"/>
      <w:lang w:eastAsia="fr-FR" w:val="fr-CA"/>
    </w:rPr>
  </w:style>
  <w:style w:type="paragraph" w:styleId="Paragraphedeliste">
    <w:name w:val="List Paragraph"/>
    <w:basedOn w:val="Normal"/>
    <w:uiPriority w:val="34"/>
    <w:qFormat w:val="1"/>
    <w:rsid w:val="00FC034A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361F57"/>
    <w:pPr>
      <w:spacing w:after="100" w:afterAutospacing="1" w:before="100" w:beforeAutospacing="1"/>
    </w:pPr>
    <w:rPr>
      <w:rFonts w:ascii="Times New Roman" w:hAnsi="Times New Roman"/>
      <w:sz w:val="20"/>
      <w:szCs w:val="20"/>
    </w:rPr>
  </w:style>
  <w:style w:type="character" w:styleId="lev">
    <w:name w:val="Strong"/>
    <w:basedOn w:val="Policepardfaut"/>
    <w:uiPriority w:val="22"/>
    <w:qFormat w:val="1"/>
    <w:rsid w:val="00361F57"/>
    <w:rPr>
      <w:b w:val="1"/>
      <w:bCs w:val="1"/>
    </w:rPr>
  </w:style>
  <w:style w:type="character" w:styleId="Marquedecommentaire">
    <w:name w:val="annotation reference"/>
    <w:basedOn w:val="Policepardfaut"/>
    <w:uiPriority w:val="99"/>
    <w:semiHidden w:val="1"/>
    <w:unhideWhenUsed w:val="1"/>
    <w:rsid w:val="00D37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D37644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D37644"/>
    <w:rPr>
      <w:rFonts w:ascii="Verdana" w:hAnsi="Verdana"/>
      <w:lang w:eastAsia="fr-FR"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D37644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D37644"/>
    <w:rPr>
      <w:rFonts w:ascii="Verdana" w:hAnsi="Verdana"/>
      <w:b w:val="1"/>
      <w:bCs w:val="1"/>
      <w:lang w:eastAsia="fr-FR" w:val="fr-C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bHoEhMU7KbOBjByzF0P/3GpnBg==">AMUW2mW3bEGKe2vDd+QqsBWrSR9ED9JVel5XmztzuYMAngmyIcP8WIJGK1Kp53Eo/Vr9xXVqPQQwS+2BW2SCEvo25ckCKOjNytkZkWp05e0/neRGXl34xYtTTnuewsgNPu0CrRVK1xGwsgDkAqDzMV3hjDYzfIXNlRR/z7qtr6KEeG7lLKgSkuEOF0cuS9Rx2IFPs6rnbeswgp7oTNCOmWHTlwkUyJPbbC3v8XZVYB1mpSXA8XftR0Jcl6rT4eax8hvh2u7+YcqGIegXjz5QwXDPn/8g5FhhaM00nJBxX8/7Lgqxs8m27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2019-08-19T19:52:00Z</dcterms:created>
  <dc:creator>Communications</dc:creator>
</cp:coreProperties>
</file>